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E42D" w14:textId="77777777" w:rsidR="00FF1E2A" w:rsidRDefault="00C15F66">
      <w:pPr>
        <w:adjustRightInd w:val="0"/>
        <w:snapToGrid w:val="0"/>
        <w:spacing w:after="0" w:line="240" w:lineRule="auto"/>
        <w:jc w:val="center"/>
        <w:rPr>
          <w:rFonts w:ascii="Times New Roman" w:hAnsi="Times New Roman" w:cs="Times New Roman"/>
          <w:b/>
          <w:sz w:val="28"/>
          <w:szCs w:val="32"/>
        </w:rPr>
      </w:pPr>
      <w:r>
        <w:rPr>
          <w:rFonts w:ascii="Times New Roman" w:hAnsi="Times New Roman" w:cs="Times New Roman"/>
          <w:b/>
          <w:sz w:val="28"/>
          <w:szCs w:val="32"/>
        </w:rPr>
        <w:t xml:space="preserve">Template for Extended Abstracts for the </w:t>
      </w:r>
      <w:r>
        <w:rPr>
          <w:rFonts w:ascii="Times New Roman" w:hAnsi="Times New Roman" w:cs="Times New Roman" w:hint="eastAsia"/>
          <w:b/>
          <w:sz w:val="28"/>
          <w:szCs w:val="32"/>
        </w:rPr>
        <w:t>17</w:t>
      </w:r>
      <w:r>
        <w:rPr>
          <w:rFonts w:ascii="Times New Roman" w:hAnsi="Times New Roman" w:cs="Times New Roman" w:hint="eastAsia"/>
          <w:b/>
          <w:sz w:val="28"/>
          <w:szCs w:val="32"/>
          <w:vertAlign w:val="superscript"/>
        </w:rPr>
        <w:t>th</w:t>
      </w:r>
      <w:r>
        <w:rPr>
          <w:rFonts w:ascii="Times New Roman" w:hAnsi="Times New Roman" w:cs="Times New Roman" w:hint="eastAsia"/>
          <w:b/>
          <w:sz w:val="28"/>
          <w:szCs w:val="32"/>
        </w:rPr>
        <w:t xml:space="preserve"> </w:t>
      </w:r>
      <w:r>
        <w:rPr>
          <w:rFonts w:ascii="Times New Roman" w:hAnsi="Times New Roman" w:cs="Times New Roman"/>
          <w:b/>
          <w:bCs/>
          <w:sz w:val="28"/>
          <w:szCs w:val="32"/>
        </w:rPr>
        <w:t xml:space="preserve">International </w:t>
      </w:r>
      <w:r>
        <w:rPr>
          <w:rFonts w:ascii="Times New Roman" w:hAnsi="Times New Roman" w:cs="Times New Roman" w:hint="eastAsia"/>
          <w:b/>
          <w:bCs/>
          <w:sz w:val="28"/>
          <w:szCs w:val="32"/>
        </w:rPr>
        <w:t>Conference</w:t>
      </w:r>
      <w:r>
        <w:rPr>
          <w:rFonts w:ascii="Times New Roman" w:hAnsi="Times New Roman" w:cs="Times New Roman"/>
          <w:b/>
          <w:bCs/>
          <w:sz w:val="28"/>
          <w:szCs w:val="32"/>
        </w:rPr>
        <w:t xml:space="preserve"> on Urban Drainage </w:t>
      </w:r>
    </w:p>
    <w:p w14:paraId="00AAE42E"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2F" w14:textId="77777777" w:rsidR="00FF1E2A" w:rsidRDefault="00C15F66">
      <w:pPr>
        <w:adjustRightInd w:val="0"/>
        <w:snapToGri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First A. Author*</w:t>
      </w:r>
      <w:r>
        <w:rPr>
          <w:rFonts w:ascii="Times New Roman" w:hAnsi="Times New Roman" w:cs="Times New Roman"/>
          <w:i/>
          <w:sz w:val="24"/>
          <w:szCs w:val="24"/>
          <w:vertAlign w:val="superscript"/>
        </w:rPr>
        <w:t>1</w:t>
      </w:r>
      <w:r>
        <w:rPr>
          <w:rFonts w:ascii="Times New Roman" w:hAnsi="Times New Roman" w:cs="Times New Roman"/>
          <w:i/>
          <w:sz w:val="24"/>
          <w:szCs w:val="24"/>
        </w:rPr>
        <w:t>, Second B. Author</w:t>
      </w:r>
      <w:r>
        <w:rPr>
          <w:rFonts w:ascii="Times New Roman" w:hAnsi="Times New Roman" w:cs="Times New Roman"/>
          <w:i/>
          <w:sz w:val="24"/>
          <w:szCs w:val="24"/>
          <w:vertAlign w:val="superscript"/>
        </w:rPr>
        <w:t>1,2</w:t>
      </w:r>
      <w:r>
        <w:rPr>
          <w:rFonts w:ascii="Times New Roman" w:hAnsi="Times New Roman" w:cs="Times New Roman"/>
          <w:i/>
          <w:sz w:val="24"/>
          <w:szCs w:val="24"/>
        </w:rPr>
        <w:t>, and Third C. Author</w:t>
      </w:r>
      <w:r>
        <w:rPr>
          <w:rFonts w:ascii="Times New Roman" w:hAnsi="Times New Roman" w:cs="Times New Roman"/>
          <w:i/>
          <w:sz w:val="24"/>
          <w:szCs w:val="24"/>
          <w:vertAlign w:val="superscript"/>
        </w:rPr>
        <w:t>2</w:t>
      </w:r>
    </w:p>
    <w:p w14:paraId="00AAE430" w14:textId="77777777" w:rsidR="00FF1E2A" w:rsidRDefault="00FF1E2A">
      <w:pPr>
        <w:adjustRightInd w:val="0"/>
        <w:snapToGrid w:val="0"/>
        <w:spacing w:after="0" w:line="240" w:lineRule="auto"/>
        <w:jc w:val="center"/>
        <w:rPr>
          <w:rFonts w:ascii="Times New Roman" w:hAnsi="Times New Roman" w:cs="Times New Roman"/>
          <w:sz w:val="24"/>
          <w:szCs w:val="24"/>
        </w:rPr>
      </w:pPr>
    </w:p>
    <w:p w14:paraId="00AAE431" w14:textId="77777777" w:rsidR="00FF1E2A" w:rsidRDefault="00C15F66">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Authors’ Department, Institute, Organization, Country</w:t>
      </w:r>
    </w:p>
    <w:p w14:paraId="00AAE432" w14:textId="77777777" w:rsidR="00FF1E2A" w:rsidRDefault="00C15F66">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Author’s Department, Institute, Organization, Country</w:t>
      </w:r>
    </w:p>
    <w:p w14:paraId="00AAE433" w14:textId="77777777" w:rsidR="00FF1E2A" w:rsidRDefault="00C15F66">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(*Presenting Author, e-mail: </w:t>
      </w:r>
      <w:proofErr w:type="spellStart"/>
      <w:r>
        <w:rPr>
          <w:rFonts w:ascii="Times New Roman" w:hAnsi="Times New Roman" w:cs="Times New Roman"/>
          <w:sz w:val="24"/>
          <w:szCs w:val="24"/>
        </w:rPr>
        <w:t>ccc@aaa.bbb</w:t>
      </w:r>
      <w:proofErr w:type="spellEnd"/>
      <w:r>
        <w:rPr>
          <w:rFonts w:ascii="Times New Roman" w:hAnsi="Times New Roman" w:cs="Times New Roman"/>
          <w:sz w:val="24"/>
          <w:szCs w:val="24"/>
        </w:rPr>
        <w:t>)</w:t>
      </w:r>
    </w:p>
    <w:p w14:paraId="00AAE434"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35"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One; Two; Three; Four; Five; Six (up to 6 words)</w:t>
      </w:r>
    </w:p>
    <w:p w14:paraId="00AAE436"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37" w14:textId="77777777" w:rsidR="00FF1E2A" w:rsidRDefault="00C15F66">
      <w:pPr>
        <w:adjustRightInd w:val="0"/>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0AAE438"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39"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document presents the instructions needed to prepare the extended abstract (</w:t>
      </w:r>
      <w:r>
        <w:rPr>
          <w:rFonts w:ascii="Times New Roman" w:hAnsi="Times New Roman" w:cs="Times New Roman" w:hint="eastAsia"/>
          <w:sz w:val="24"/>
          <w:szCs w:val="24"/>
        </w:rPr>
        <w:t>max 4</w:t>
      </w:r>
      <w:r>
        <w:rPr>
          <w:rFonts w:ascii="Times New Roman" w:hAnsi="Times New Roman" w:cs="Times New Roman"/>
          <w:sz w:val="24"/>
          <w:szCs w:val="24"/>
        </w:rPr>
        <w:t xml:space="preserve"> pages in length including references and a short biography) to be included in the proceedings of the </w:t>
      </w:r>
      <w:r>
        <w:rPr>
          <w:rFonts w:ascii="Times New Roman" w:hAnsi="Times New Roman" w:cs="Times New Roman" w:hint="eastAsia"/>
          <w:sz w:val="24"/>
          <w:szCs w:val="24"/>
        </w:rPr>
        <w:t>conference</w:t>
      </w:r>
      <w:r>
        <w:rPr>
          <w:rFonts w:ascii="Times New Roman" w:hAnsi="Times New Roman" w:cs="Times New Roman"/>
          <w:sz w:val="24"/>
          <w:szCs w:val="24"/>
        </w:rPr>
        <w:t xml:space="preserve">. All abstracts should be written in English.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achieve graphical consistency, the extended abstract should be written using Microsoft Word [1]. It should start with the abstract’s title, authors, authors’ affiliation and corresponding e-mail [2] followed by the keywords (up to six) [3]. Please, indicate the author making the presentation with an asterisk. </w:t>
      </w:r>
    </w:p>
    <w:p w14:paraId="00AAE43A"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3B" w14:textId="15323222"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Format</w:t>
      </w:r>
      <w:r>
        <w:rPr>
          <w:rFonts w:ascii="Times New Roman" w:hAnsi="Times New Roman" w:cs="Times New Roman"/>
          <w:sz w:val="24"/>
          <w:szCs w:val="24"/>
        </w:rPr>
        <w:t>: The abstract should be written in MS Word. Please use A4</w:t>
      </w:r>
      <w:r w:rsidR="00257B06">
        <w:rPr>
          <w:rFonts w:ascii="Times New Roman" w:hAnsi="Times New Roman" w:cs="Times New Roman" w:hint="eastAsia"/>
          <w:sz w:val="24"/>
          <w:szCs w:val="24"/>
        </w:rPr>
        <w:t>/letter</w:t>
      </w:r>
      <w:r>
        <w:rPr>
          <w:rFonts w:ascii="Times New Roman" w:hAnsi="Times New Roman" w:cs="Times New Roman"/>
          <w:sz w:val="24"/>
          <w:szCs w:val="24"/>
        </w:rPr>
        <w:t xml:space="preserve"> page set-up and make all margins (top, bottom, left, right) 25 mm wide. Please use single-spaced 12-point Times New Roman font [4]. Subheadings should be bold. Justify the body of the text both left and right. The length of the Extended Abstract should be max 4 pages, including references.</w:t>
      </w:r>
    </w:p>
    <w:p w14:paraId="00AAE43C"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3D"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Content</w:t>
      </w:r>
      <w:r>
        <w:rPr>
          <w:rFonts w:ascii="Times New Roman" w:hAnsi="Times New Roman" w:cs="Times New Roman"/>
          <w:sz w:val="24"/>
          <w:szCs w:val="24"/>
        </w:rPr>
        <w:t xml:space="preserve">: Explain the aim and scope of your study, materials and methods used, the results obtained and main conclusions reached. The figures/photographs can be placed in the abstract. </w:t>
      </w:r>
    </w:p>
    <w:p w14:paraId="00AAE43E"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3F"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u w:val="single"/>
        </w:rPr>
        <w:t>Biography of speaker</w:t>
      </w:r>
      <w:r>
        <w:rPr>
          <w:rFonts w:ascii="Times New Roman" w:hAnsi="Times New Roman" w:cs="Times New Roman" w:hint="eastAsia"/>
          <w:sz w:val="24"/>
          <w:szCs w:val="24"/>
        </w:rPr>
        <w:t xml:space="preserve">: A </w:t>
      </w:r>
      <w:r>
        <w:rPr>
          <w:rFonts w:ascii="Times New Roman" w:hAnsi="Times New Roman" w:cs="Times New Roman"/>
          <w:sz w:val="24"/>
          <w:szCs w:val="24"/>
        </w:rPr>
        <w:t xml:space="preserve">short </w:t>
      </w:r>
      <w:bookmarkStart w:id="0" w:name="_Hlk4175544"/>
      <w:r>
        <w:rPr>
          <w:rFonts w:ascii="Times New Roman" w:hAnsi="Times New Roman" w:cs="Times New Roman"/>
          <w:sz w:val="24"/>
          <w:szCs w:val="24"/>
        </w:rPr>
        <w:t xml:space="preserve">biography </w:t>
      </w:r>
      <w:bookmarkEnd w:id="0"/>
      <w:r>
        <w:rPr>
          <w:rFonts w:ascii="Times New Roman" w:hAnsi="Times New Roman" w:cs="Times New Roman"/>
          <w:sz w:val="24"/>
          <w:szCs w:val="24"/>
        </w:rPr>
        <w:t xml:space="preserve">with a recent photo of the presenting author should be included in the extended abstract. The size of the photo is preferably 35 × 45 mm. </w:t>
      </w:r>
    </w:p>
    <w:p w14:paraId="61D91471" w14:textId="77777777" w:rsidR="00037059" w:rsidRDefault="00037059">
      <w:pPr>
        <w:adjustRightInd w:val="0"/>
        <w:snapToGrid w:val="0"/>
        <w:spacing w:after="0" w:line="240" w:lineRule="auto"/>
        <w:jc w:val="both"/>
        <w:rPr>
          <w:rFonts w:ascii="Times New Roman" w:hAnsi="Times New Roman" w:cs="Times New Roman"/>
          <w:sz w:val="24"/>
          <w:szCs w:val="24"/>
        </w:rPr>
      </w:pPr>
    </w:p>
    <w:p w14:paraId="00AAE440"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41" w14:textId="77777777" w:rsidR="00FF1E2A" w:rsidRDefault="00C15F66">
      <w:pPr>
        <w:pStyle w:val="AEuroAbstract"/>
        <w:adjustRightInd w:val="0"/>
        <w:snapToGrid w:val="0"/>
        <w:spacing w:before="0"/>
        <w:jc w:val="center"/>
        <w:rPr>
          <w:szCs w:val="24"/>
        </w:rPr>
      </w:pPr>
      <w:r>
        <w:rPr>
          <w:b/>
          <w:noProof/>
          <w:spacing w:val="4"/>
        </w:rPr>
        <w:drawing>
          <wp:inline distT="0" distB="0" distL="0" distR="0" wp14:anchorId="00AAE454" wp14:editId="00AAE455">
            <wp:extent cx="2861945" cy="1899285"/>
            <wp:effectExtent l="0" t="0" r="0" b="5715"/>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69410" cy="1904612"/>
                    </a:xfrm>
                    <a:prstGeom prst="rect">
                      <a:avLst/>
                    </a:prstGeom>
                    <a:noFill/>
                    <a:ln>
                      <a:noFill/>
                    </a:ln>
                  </pic:spPr>
                </pic:pic>
              </a:graphicData>
            </a:graphic>
          </wp:inline>
        </w:drawing>
      </w:r>
      <w:r>
        <w:rPr>
          <w:b/>
          <w:spacing w:val="4"/>
        </w:rPr>
        <w:t xml:space="preserve"> </w:t>
      </w:r>
      <w:r>
        <w:rPr>
          <w:b/>
          <w:noProof/>
          <w:spacing w:val="4"/>
        </w:rPr>
        <w:drawing>
          <wp:inline distT="0" distB="0" distL="0" distR="0" wp14:anchorId="00AAE456" wp14:editId="00AAE457">
            <wp:extent cx="2880360" cy="1920240"/>
            <wp:effectExtent l="0" t="0" r="0" b="381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635" cy="1920423"/>
                    </a:xfrm>
                    <a:prstGeom prst="rect">
                      <a:avLst/>
                    </a:prstGeom>
                  </pic:spPr>
                </pic:pic>
              </a:graphicData>
            </a:graphic>
          </wp:inline>
        </w:drawing>
      </w:r>
    </w:p>
    <w:p w14:paraId="00AAE443" w14:textId="65E32198" w:rsidR="00FF1E2A" w:rsidRDefault="00C15F66">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Figure.1</w:t>
      </w:r>
      <w:r>
        <w:rPr>
          <w:rFonts w:ascii="Times New Roman" w:hAnsi="Times New Roman" w:cs="Times New Roman"/>
          <w:sz w:val="24"/>
          <w:szCs w:val="24"/>
        </w:rPr>
        <w:t xml:space="preserve"> Example figures for the extended abstract</w:t>
      </w:r>
      <w:r w:rsidR="00257B06">
        <w:rPr>
          <w:rFonts w:ascii="Times New Roman" w:hAnsi="Times New Roman" w:cs="Times New Roman" w:hint="eastAsia"/>
          <w:sz w:val="24"/>
          <w:szCs w:val="24"/>
        </w:rPr>
        <w:t>.</w:t>
      </w:r>
    </w:p>
    <w:p w14:paraId="13FC390C" w14:textId="77777777" w:rsidR="00257B06" w:rsidRDefault="00257B06">
      <w:pPr>
        <w:adjustRightInd w:val="0"/>
        <w:snapToGrid w:val="0"/>
        <w:spacing w:after="0" w:line="240" w:lineRule="auto"/>
        <w:jc w:val="center"/>
        <w:rPr>
          <w:rFonts w:ascii="Times New Roman" w:hAnsi="Times New Roman" w:cs="Times New Roman"/>
          <w:sz w:val="24"/>
          <w:szCs w:val="24"/>
        </w:rPr>
      </w:pPr>
    </w:p>
    <w:p w14:paraId="00AAE444" w14:textId="77777777" w:rsidR="00FF1E2A" w:rsidRDefault="00FF1E2A">
      <w:pPr>
        <w:adjustRightInd w:val="0"/>
        <w:snapToGrid w:val="0"/>
        <w:spacing w:after="0" w:line="240" w:lineRule="auto"/>
        <w:jc w:val="both"/>
        <w:rPr>
          <w:rFonts w:ascii="Times New Roman" w:hAnsi="Times New Roman" w:cs="Times New Roman"/>
          <w:b/>
          <w:sz w:val="24"/>
          <w:szCs w:val="24"/>
        </w:rPr>
      </w:pPr>
    </w:p>
    <w:p w14:paraId="00AAE445"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Acknowledgment</w:t>
      </w:r>
    </w:p>
    <w:p w14:paraId="00AAE446"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47"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authors would like to express the appreciation for the financial support of the sponsors [Grant Number: XXXXXXX]. </w:t>
      </w:r>
    </w:p>
    <w:p w14:paraId="00AAE448"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49"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00AAE44A"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4B"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Format for references should be in APA style:</w:t>
      </w:r>
    </w:p>
    <w:p w14:paraId="00AAE44C" w14:textId="77777777" w:rsidR="00FF1E2A" w:rsidRDefault="00C15F66">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[1] Lin, P. (2007). “A fixed-grid model for simulation of a moving body in free surface flows.” Computers &amp; Fluids, 36, 549-561.</w:t>
      </w:r>
    </w:p>
    <w:p w14:paraId="00AAE44D" w14:textId="77777777" w:rsidR="00FF1E2A" w:rsidRDefault="00C15F66">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2] Lin, P., and Xiao, H. (2016). “Numerical Simulation of Dam Overtopping Events Caused by the Landslide Generated Impulse Waves in Mountainous Reservoirs.” 12th Inter. Conf. on </w:t>
      </w:r>
      <w:proofErr w:type="spellStart"/>
      <w:r>
        <w:rPr>
          <w:rFonts w:ascii="Times New Roman" w:hAnsi="Times New Roman" w:cs="Times New Roman"/>
          <w:sz w:val="24"/>
          <w:szCs w:val="24"/>
        </w:rPr>
        <w:t>Hydroscience</w:t>
      </w:r>
      <w:proofErr w:type="spellEnd"/>
      <w:r>
        <w:rPr>
          <w:rFonts w:ascii="Times New Roman" w:hAnsi="Times New Roman" w:cs="Times New Roman"/>
          <w:sz w:val="24"/>
          <w:szCs w:val="24"/>
        </w:rPr>
        <w:t xml:space="preserve"> &amp; Engineering, Tainan, Taiwan.</w:t>
      </w:r>
    </w:p>
    <w:p w14:paraId="00AAE44E" w14:textId="77777777" w:rsidR="00FF1E2A" w:rsidRDefault="00C15F66">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 Lin, P. (200</w:t>
      </w:r>
      <w:r>
        <w:rPr>
          <w:rFonts w:ascii="Times New Roman" w:hAnsi="Times New Roman" w:cs="Times New Roman" w:hint="eastAsia"/>
          <w:sz w:val="24"/>
          <w:szCs w:val="24"/>
        </w:rPr>
        <w:t>8</w:t>
      </w:r>
      <w:r>
        <w:rPr>
          <w:rFonts w:ascii="Times New Roman" w:hAnsi="Times New Roman" w:cs="Times New Roman"/>
          <w:sz w:val="24"/>
          <w:szCs w:val="24"/>
        </w:rPr>
        <w:t xml:space="preserve">). “Numerical modeling of </w:t>
      </w:r>
      <w:r>
        <w:rPr>
          <w:rFonts w:ascii="Times New Roman" w:hAnsi="Times New Roman" w:cs="Times New Roman" w:hint="eastAsia"/>
          <w:sz w:val="24"/>
          <w:szCs w:val="24"/>
        </w:rPr>
        <w:t>water</w:t>
      </w:r>
      <w:r>
        <w:rPr>
          <w:rFonts w:ascii="Times New Roman" w:hAnsi="Times New Roman" w:cs="Times New Roman"/>
          <w:sz w:val="24"/>
          <w:szCs w:val="24"/>
        </w:rPr>
        <w:t xml:space="preserve"> waves</w:t>
      </w:r>
      <w:r>
        <w:rPr>
          <w:rFonts w:ascii="Times New Roman" w:hAnsi="Times New Roman" w:cs="Times New Roman" w:hint="eastAsia"/>
          <w:sz w:val="24"/>
          <w:szCs w:val="24"/>
        </w:rPr>
        <w:t>.</w:t>
      </w:r>
      <w:r>
        <w:rPr>
          <w:rFonts w:ascii="Times New Roman" w:hAnsi="Times New Roman" w:cs="Times New Roman"/>
          <w:sz w:val="24"/>
          <w:szCs w:val="24"/>
        </w:rPr>
        <w:t xml:space="preserve">” Taylor &amp; Francis. </w:t>
      </w:r>
    </w:p>
    <w:p w14:paraId="00AAE44F"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50"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Biography </w:t>
      </w:r>
    </w:p>
    <w:p w14:paraId="00AAE451" w14:textId="77777777" w:rsidR="00FF1E2A" w:rsidRDefault="00FF1E2A">
      <w:pPr>
        <w:adjustRightInd w:val="0"/>
        <w:snapToGrid w:val="0"/>
        <w:spacing w:after="0" w:line="240" w:lineRule="auto"/>
        <w:jc w:val="both"/>
        <w:rPr>
          <w:rFonts w:ascii="Times New Roman" w:hAnsi="Times New Roman" w:cs="Times New Roman"/>
          <w:sz w:val="24"/>
          <w:szCs w:val="24"/>
        </w:rPr>
      </w:pPr>
    </w:p>
    <w:p w14:paraId="00AAE452"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0AAE458" wp14:editId="00AAE459">
            <wp:simplePos x="0" y="0"/>
            <wp:positionH relativeFrom="margin">
              <wp:align>left</wp:align>
            </wp:positionH>
            <wp:positionV relativeFrom="paragraph">
              <wp:posOffset>12700</wp:posOffset>
            </wp:positionV>
            <wp:extent cx="1259840" cy="16179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a:picLocks noChangeAspect="1" noChangeArrowheads="1"/>
                    </pic:cNvPicPr>
                  </pic:nvPicPr>
                  <pic:blipFill>
                    <a:blip r:embed="rId8">
                      <a:extLst>
                        <a:ext uri="{BEBA8EAE-BF5A-486C-A8C5-ECC9F3942E4B}">
                          <a14:imgProps xmlns:a14="http://schemas.microsoft.com/office/drawing/2010/main">
                            <a14:imgLayer r:embed="rId9">
                              <a14:imgEffect>
                                <a14:artisticCutout/>
                              </a14:imgEffect>
                            </a14:imgLayer>
                          </a14:imgProps>
                        </a:ext>
                        <a:ext uri="{28A0092B-C50C-407E-A947-70E740481C1C}">
                          <a14:useLocalDpi xmlns:a14="http://schemas.microsoft.com/office/drawing/2010/main" val="0"/>
                        </a:ext>
                      </a:extLst>
                    </a:blip>
                    <a:srcRect/>
                    <a:stretch>
                      <a:fillRect/>
                    </a:stretch>
                  </pic:blipFill>
                  <pic:spPr>
                    <a:xfrm>
                      <a:off x="0" y="0"/>
                      <a:ext cx="1259840" cy="1617980"/>
                    </a:xfrm>
                    <a:prstGeom prst="rect">
                      <a:avLst/>
                    </a:prstGeom>
                    <a:noFill/>
                  </pic:spPr>
                </pic:pic>
              </a:graphicData>
            </a:graphic>
          </wp:anchor>
        </w:drawing>
      </w:r>
    </w:p>
    <w:p w14:paraId="00AAE453" w14:textId="77777777" w:rsidR="00FF1E2A" w:rsidRDefault="00C15F66">
      <w:pPr>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author is a Professor in the School of Engineering at the University of ABC where he has been a faculty member since 2000. He is the School's Deputy Director. From 2013–2019, he held the Professorship for Innovation in Engineering Education. The author completed his Ph.D. at ABC University and his undergraduate studies at EFG University. His research </w:t>
      </w:r>
      <w:proofErr w:type="gramStart"/>
      <w:r>
        <w:rPr>
          <w:rFonts w:ascii="Times New Roman" w:hAnsi="Times New Roman" w:cs="Times New Roman"/>
          <w:sz w:val="24"/>
          <w:szCs w:val="24"/>
        </w:rPr>
        <w:t>interests lie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 the area of</w:t>
      </w:r>
      <w:proofErr w:type="gramEnd"/>
      <w:r>
        <w:rPr>
          <w:rFonts w:ascii="Times New Roman" w:hAnsi="Times New Roman" w:cs="Times New Roman"/>
          <w:sz w:val="24"/>
          <w:szCs w:val="24"/>
        </w:rPr>
        <w:t xml:space="preserve"> water engineering, ranging from theory to design to implementation. He has collaborated actively with researchers in several other disciplines of engineering.</w:t>
      </w:r>
    </w:p>
    <w:sectPr w:rsidR="00FF1E2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F04C" w14:textId="77777777" w:rsidR="00D14315" w:rsidRDefault="00D14315">
      <w:pPr>
        <w:spacing w:line="240" w:lineRule="auto"/>
      </w:pPr>
      <w:r>
        <w:separator/>
      </w:r>
    </w:p>
  </w:endnote>
  <w:endnote w:type="continuationSeparator" w:id="0">
    <w:p w14:paraId="0C19AAA7" w14:textId="77777777" w:rsidR="00D14315" w:rsidRDefault="00D14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8B11" w14:textId="77777777" w:rsidR="00D14315" w:rsidRDefault="00D14315">
      <w:pPr>
        <w:spacing w:after="0"/>
      </w:pPr>
      <w:r>
        <w:separator/>
      </w:r>
    </w:p>
  </w:footnote>
  <w:footnote w:type="continuationSeparator" w:id="0">
    <w:p w14:paraId="6FC55EF8" w14:textId="77777777" w:rsidR="00D14315" w:rsidRDefault="00D143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E45E" w14:textId="77777777" w:rsidR="00FF1E2A" w:rsidRDefault="00C15F66">
    <w:pPr>
      <w:pStyle w:val="Header"/>
      <w:jc w:val="left"/>
    </w:pPr>
    <w:r>
      <w:rPr>
        <w:noProof/>
      </w:rPr>
      <w:drawing>
        <wp:inline distT="0" distB="0" distL="0" distR="0" wp14:anchorId="00AAE45F" wp14:editId="00AAE460">
          <wp:extent cx="411480" cy="382270"/>
          <wp:effectExtent l="0" t="0" r="7620" b="0"/>
          <wp:docPr id="377506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06568" name="Picture 3"/>
                  <pic:cNvPicPr>
                    <a:picLocks noChangeAspect="1"/>
                  </pic:cNvPicPr>
                </pic:nvPicPr>
                <pic:blipFill>
                  <a:blip r:embed="rId1"/>
                  <a:stretch>
                    <a:fillRect/>
                  </a:stretch>
                </pic:blipFill>
                <pic:spPr>
                  <a:xfrm>
                    <a:off x="0" y="0"/>
                    <a:ext cx="425456" cy="395734"/>
                  </a:xfrm>
                  <a:prstGeom prst="rect">
                    <a:avLst/>
                  </a:prstGeom>
                </pic:spPr>
              </pic:pic>
            </a:graphicData>
          </a:graphic>
        </wp:inline>
      </w:drawing>
    </w:r>
    <w:r>
      <w:rPr>
        <w:noProof/>
      </w:rPr>
      <w:drawing>
        <wp:inline distT="0" distB="0" distL="0" distR="0" wp14:anchorId="00AAE461" wp14:editId="00AAE462">
          <wp:extent cx="510540" cy="232410"/>
          <wp:effectExtent l="0" t="0" r="0" b="0"/>
          <wp:docPr id="2092589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89411" name="Picture 4"/>
                  <pic:cNvPicPr>
                    <a:picLocks noChangeAspect="1"/>
                  </pic:cNvPicPr>
                </pic:nvPicPr>
                <pic:blipFill>
                  <a:blip r:embed="rId2"/>
                  <a:srcRect t="67912"/>
                  <a:stretch>
                    <a:fillRect/>
                  </a:stretch>
                </pic:blipFill>
                <pic:spPr>
                  <a:xfrm>
                    <a:off x="0" y="0"/>
                    <a:ext cx="520474" cy="237465"/>
                  </a:xfrm>
                  <a:prstGeom prst="rect">
                    <a:avLst/>
                  </a:prstGeom>
                  <a:ln>
                    <a:noFill/>
                  </a:ln>
                </pic:spPr>
              </pic:pic>
            </a:graphicData>
          </a:graphic>
        </wp:inline>
      </w:drawing>
    </w:r>
    <w:r>
      <w:rPr>
        <w:rFonts w:ascii="Times New Roman" w:hAnsi="Times New Roman" w:cs="Times New Roman" w:hint="eastAsia"/>
        <w:bCs/>
        <w:sz w:val="24"/>
        <w:szCs w:val="24"/>
      </w:rPr>
      <w:t xml:space="preserve">                 17</w:t>
    </w:r>
    <w:r>
      <w:rPr>
        <w:rFonts w:ascii="Times New Roman" w:hAnsi="Times New Roman" w:cs="Times New Roman" w:hint="eastAsia"/>
        <w:bCs/>
        <w:sz w:val="24"/>
        <w:szCs w:val="24"/>
        <w:vertAlign w:val="superscript"/>
      </w:rPr>
      <w:t>th</w:t>
    </w:r>
    <w:r>
      <w:rPr>
        <w:rFonts w:ascii="Times New Roman" w:hAnsi="Times New Roman" w:cs="Times New Roman" w:hint="eastAsia"/>
        <w:bCs/>
        <w:sz w:val="24"/>
        <w:szCs w:val="24"/>
      </w:rPr>
      <w:t xml:space="preserve"> </w:t>
    </w:r>
    <w:r>
      <w:rPr>
        <w:rFonts w:ascii="Times New Roman" w:hAnsi="Times New Roman" w:cs="Times New Roman"/>
        <w:bCs/>
        <w:sz w:val="24"/>
        <w:szCs w:val="24"/>
      </w:rPr>
      <w:t xml:space="preserve">International </w:t>
    </w:r>
    <w:r>
      <w:rPr>
        <w:rFonts w:ascii="Times New Roman" w:hAnsi="Times New Roman" w:cs="Times New Roman" w:hint="eastAsia"/>
        <w:bCs/>
        <w:sz w:val="24"/>
        <w:szCs w:val="24"/>
      </w:rPr>
      <w:t>Conference</w:t>
    </w:r>
    <w:r>
      <w:rPr>
        <w:rFonts w:ascii="Times New Roman" w:hAnsi="Times New Roman" w:cs="Times New Roman"/>
        <w:bCs/>
        <w:sz w:val="24"/>
        <w:szCs w:val="24"/>
      </w:rPr>
      <w:t xml:space="preserve"> on Urban Drainage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58"/>
    <w:rsid w:val="00037059"/>
    <w:rsid w:val="000D3EA2"/>
    <w:rsid w:val="001232B6"/>
    <w:rsid w:val="00125459"/>
    <w:rsid w:val="00133037"/>
    <w:rsid w:val="001921DD"/>
    <w:rsid w:val="001A431E"/>
    <w:rsid w:val="00237B4D"/>
    <w:rsid w:val="00257B06"/>
    <w:rsid w:val="00275A5B"/>
    <w:rsid w:val="002A2F2A"/>
    <w:rsid w:val="002A589B"/>
    <w:rsid w:val="002B5906"/>
    <w:rsid w:val="00385A74"/>
    <w:rsid w:val="003D1E60"/>
    <w:rsid w:val="003E66DA"/>
    <w:rsid w:val="0043136B"/>
    <w:rsid w:val="0045366E"/>
    <w:rsid w:val="00456952"/>
    <w:rsid w:val="0049163F"/>
    <w:rsid w:val="004A7ACD"/>
    <w:rsid w:val="004B5B9E"/>
    <w:rsid w:val="004C52E1"/>
    <w:rsid w:val="00575724"/>
    <w:rsid w:val="00596AD4"/>
    <w:rsid w:val="005C394F"/>
    <w:rsid w:val="005D4CF7"/>
    <w:rsid w:val="006439BA"/>
    <w:rsid w:val="00653E4C"/>
    <w:rsid w:val="006C0148"/>
    <w:rsid w:val="006D38E0"/>
    <w:rsid w:val="006F346F"/>
    <w:rsid w:val="0077174D"/>
    <w:rsid w:val="007A3BED"/>
    <w:rsid w:val="007D0BC5"/>
    <w:rsid w:val="00874158"/>
    <w:rsid w:val="00877158"/>
    <w:rsid w:val="008C5EA0"/>
    <w:rsid w:val="0094005E"/>
    <w:rsid w:val="00A15F9D"/>
    <w:rsid w:val="00A54389"/>
    <w:rsid w:val="00A90D64"/>
    <w:rsid w:val="00AB3505"/>
    <w:rsid w:val="00B03B00"/>
    <w:rsid w:val="00B11E6D"/>
    <w:rsid w:val="00B24615"/>
    <w:rsid w:val="00BA4A3F"/>
    <w:rsid w:val="00C15F66"/>
    <w:rsid w:val="00C83710"/>
    <w:rsid w:val="00CB64FD"/>
    <w:rsid w:val="00CF46F1"/>
    <w:rsid w:val="00D03BE4"/>
    <w:rsid w:val="00D14315"/>
    <w:rsid w:val="00D92A73"/>
    <w:rsid w:val="00DC5D75"/>
    <w:rsid w:val="00DD3359"/>
    <w:rsid w:val="00E40627"/>
    <w:rsid w:val="00E63DA9"/>
    <w:rsid w:val="00E7446B"/>
    <w:rsid w:val="00EC4701"/>
    <w:rsid w:val="00F260AC"/>
    <w:rsid w:val="00F53E80"/>
    <w:rsid w:val="00F70E13"/>
    <w:rsid w:val="00F84CE8"/>
    <w:rsid w:val="00FF1E2A"/>
    <w:rsid w:val="00FF2AB6"/>
    <w:rsid w:val="00FF4E3D"/>
    <w:rsid w:val="16925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0AAE42D"/>
  <w15:docId w15:val="{68B97EEC-F131-43F4-AF58-EDBA9EE0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unhideWhenUsed/>
    <w:qFormat/>
    <w:pPr>
      <w:spacing w:after="0" w:line="240" w:lineRule="auto"/>
    </w:pPr>
    <w:rPr>
      <w:rFonts w:cs="Times New Roman"/>
      <w:sz w:val="20"/>
      <w:szCs w:val="20"/>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color w:val="2F5496" w:themeColor="accent1" w:themeShade="BF"/>
      <w:lang w:eastAsia="en-US"/>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EuroAbstract">
    <w:name w:val="AEuro.Abstract"/>
    <w:basedOn w:val="Normal"/>
    <w:pPr>
      <w:suppressAutoHyphens/>
      <w:spacing w:before="240" w:after="0" w:line="240" w:lineRule="auto"/>
      <w:jc w:val="both"/>
    </w:pPr>
    <w:rPr>
      <w:rFonts w:ascii="Times New Roman" w:eastAsia="Arial" w:hAnsi="Times New Roman" w:cs="Times New Roman"/>
      <w:sz w:val="24"/>
      <w:szCs w:val="20"/>
      <w:lang w:eastAsia="ar-SA"/>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cimalAligned">
    <w:name w:val="Decimal Aligned"/>
    <w:basedOn w:val="Normal"/>
    <w:uiPriority w:val="40"/>
    <w:qFormat/>
    <w:pPr>
      <w:tabs>
        <w:tab w:val="decimal" w:pos="360"/>
      </w:tabs>
      <w:spacing w:after="200" w:line="276" w:lineRule="auto"/>
    </w:pPr>
    <w:rPr>
      <w:rFonts w:cs="Times New Roman"/>
      <w:lang w:eastAsia="en-US"/>
    </w:rPr>
  </w:style>
  <w:style w:type="character" w:customStyle="1" w:styleId="FootnoteTextChar">
    <w:name w:val="Footnote Text Char"/>
    <w:basedOn w:val="DefaultParagraphFont"/>
    <w:link w:val="FootnoteText"/>
    <w:uiPriority w:val="99"/>
    <w:rPr>
      <w:rFonts w:cs="Times New Roman"/>
      <w:sz w:val="20"/>
      <w:szCs w:val="20"/>
      <w:lang w:eastAsia="en-US"/>
    </w:rPr>
  </w:style>
  <w:style w:type="character" w:customStyle="1" w:styleId="SubtleEmphasis1">
    <w:name w:val="Subtle Emphasis1"/>
    <w:basedOn w:val="DefaultParagraphFont"/>
    <w:uiPriority w:val="19"/>
    <w:qFormat/>
    <w:rPr>
      <w:i/>
      <w:iC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2443</Characters>
  <Application>Microsoft Office Word</Application>
  <DocSecurity>0</DocSecurity>
  <Lines>60</Lines>
  <Paragraphs>21</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HONG</dc:creator>
  <cp:lastModifiedBy>QQ l</cp:lastModifiedBy>
  <cp:revision>4</cp:revision>
  <dcterms:created xsi:type="dcterms:W3CDTF">2026-03-04T06:55:00Z</dcterms:created>
  <dcterms:modified xsi:type="dcterms:W3CDTF">2026-03-07T01:13:00Z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34236134-3251-47dc-956b-9802bec1a429</vt:lpwstr>
  </property>
  <property fmtid="{D5CDD505-2E9C-101B-9397-08002B2CF9AE}" pid="3" name="KSOProductBuildVer">
    <vt:lpwstr>2052-12.1.0.24034</vt:lpwstr>
  </property>
  <property fmtid="{D5CDD505-2E9C-101B-9397-08002B2CF9AE}" pid="4" name="ICV">
    <vt:lpwstr>E8973D4FC42B4C99BAB97F2E11C31B30_13</vt:lpwstr>
  </property>
</Properties>
</file>